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9.4 -->
  <w:background w:color="ffffff">
    <v:background id="_x0000_s1025" filled="t" fillcolor="white"/>
  </w:background>
  <w:body>
    <w:p>
      <w:pPr>
        <w:spacing w:before="0" w:after="0"/>
        <w:jc w:val="right"/>
      </w:pPr>
      <w:r>
        <w:rPr>
          <w:rFonts w:ascii="Times New Roman" w:eastAsia="Times New Roman" w:hAnsi="Times New Roman" w:cs="Times New Roman"/>
        </w:rPr>
        <w:t>Дело № 5</w:t>
      </w:r>
      <w:r>
        <w:rPr>
          <w:rFonts w:ascii="Times New Roman" w:eastAsia="Times New Roman" w:hAnsi="Times New Roman" w:cs="Times New Roman"/>
        </w:rPr>
        <w:t>-</w:t>
      </w:r>
      <w:r>
        <w:rPr>
          <w:rFonts w:ascii="Times New Roman" w:eastAsia="Times New Roman" w:hAnsi="Times New Roman" w:cs="Times New Roman"/>
        </w:rPr>
        <w:t>1077</w:t>
      </w:r>
      <w:r>
        <w:rPr>
          <w:rFonts w:ascii="Times New Roman" w:eastAsia="Times New Roman" w:hAnsi="Times New Roman" w:cs="Times New Roman"/>
        </w:rPr>
        <w:t>-</w:t>
      </w:r>
      <w:r>
        <w:rPr>
          <w:rFonts w:ascii="Times New Roman" w:eastAsia="Times New Roman" w:hAnsi="Times New Roman" w:cs="Times New Roman"/>
        </w:rPr>
        <w:t>260</w:t>
      </w:r>
      <w:r>
        <w:rPr>
          <w:rFonts w:ascii="Times New Roman" w:eastAsia="Times New Roman" w:hAnsi="Times New Roman" w:cs="Times New Roman"/>
        </w:rPr>
        <w:t>2</w:t>
      </w:r>
      <w:r>
        <w:rPr>
          <w:rFonts w:ascii="Times New Roman" w:eastAsia="Times New Roman" w:hAnsi="Times New Roman" w:cs="Times New Roman"/>
        </w:rPr>
        <w:t>/20</w:t>
      </w:r>
      <w:r>
        <w:rPr>
          <w:rFonts w:ascii="Times New Roman" w:eastAsia="Times New Roman" w:hAnsi="Times New Roman" w:cs="Times New Roman"/>
        </w:rPr>
        <w:t>2</w:t>
      </w:r>
      <w:r>
        <w:rPr>
          <w:rFonts w:ascii="Times New Roman" w:eastAsia="Times New Roman" w:hAnsi="Times New Roman" w:cs="Times New Roman"/>
        </w:rPr>
        <w:t>6</w:t>
      </w:r>
    </w:p>
    <w:p>
      <w:pPr>
        <w:spacing w:before="0" w:after="0"/>
        <w:jc w:val="center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>ПОСТАНОВЛЕНИЕ</w:t>
      </w:r>
    </w:p>
    <w:p>
      <w:pPr>
        <w:spacing w:before="0" w:after="0"/>
        <w:jc w:val="center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 xml:space="preserve">о назначении административного наказания </w:t>
      </w:r>
    </w:p>
    <w:p>
      <w:pPr>
        <w:spacing w:before="0" w:after="0"/>
        <w:jc w:val="center"/>
        <w:rPr>
          <w:sz w:val="27"/>
          <w:szCs w:val="27"/>
        </w:rPr>
      </w:pPr>
    </w:p>
    <w:p>
      <w:pPr>
        <w:spacing w:before="0" w:after="0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>город Сургут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                                           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        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    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        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 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     </w:t>
      </w:r>
      <w:r>
        <w:rPr>
          <w:rFonts w:ascii="Times New Roman" w:eastAsia="Times New Roman" w:hAnsi="Times New Roman" w:cs="Times New Roman"/>
          <w:sz w:val="27"/>
          <w:szCs w:val="27"/>
        </w:rPr>
        <w:t>29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z w:val="27"/>
          <w:szCs w:val="27"/>
        </w:rPr>
        <w:t>июня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2026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года</w:t>
      </w:r>
    </w:p>
    <w:p>
      <w:pPr>
        <w:spacing w:before="0" w:after="0"/>
        <w:rPr>
          <w:sz w:val="27"/>
          <w:szCs w:val="27"/>
        </w:rPr>
      </w:pPr>
    </w:p>
    <w:p>
      <w:pPr>
        <w:spacing w:before="0" w:after="0"/>
        <w:ind w:firstLine="708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 xml:space="preserve">Мировой судья судебного участка № </w:t>
      </w:r>
      <w:r>
        <w:rPr>
          <w:rFonts w:ascii="Times New Roman" w:eastAsia="Times New Roman" w:hAnsi="Times New Roman" w:cs="Times New Roman"/>
          <w:sz w:val="27"/>
          <w:szCs w:val="27"/>
        </w:rPr>
        <w:t>2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Сургутского судебного района города окружного значения Сургута Ханты-Мансийского автономного округа – Югры </w:t>
      </w:r>
      <w:r>
        <w:rPr>
          <w:rFonts w:ascii="Times New Roman" w:eastAsia="Times New Roman" w:hAnsi="Times New Roman" w:cs="Times New Roman"/>
          <w:sz w:val="27"/>
          <w:szCs w:val="27"/>
        </w:rPr>
        <w:t>Бордунов М.Б.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, </w:t>
      </w:r>
      <w:r>
        <w:rPr>
          <w:rFonts w:ascii="Times New Roman" w:eastAsia="Times New Roman" w:hAnsi="Times New Roman" w:cs="Times New Roman"/>
          <w:sz w:val="27"/>
          <w:szCs w:val="27"/>
        </w:rPr>
        <w:t>находящийся по адресу: ХМАО-Югра, г. Сургут, ул.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Гагарина, д. 9, </w:t>
      </w:r>
      <w:r>
        <w:rPr>
          <w:rFonts w:ascii="Times New Roman" w:eastAsia="Times New Roman" w:hAnsi="Times New Roman" w:cs="Times New Roman"/>
          <w:sz w:val="27"/>
          <w:szCs w:val="27"/>
        </w:rPr>
        <w:t>каб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. </w:t>
      </w:r>
      <w:r>
        <w:rPr>
          <w:rFonts w:ascii="Times New Roman" w:eastAsia="Times New Roman" w:hAnsi="Times New Roman" w:cs="Times New Roman"/>
          <w:sz w:val="27"/>
          <w:szCs w:val="27"/>
        </w:rPr>
        <w:t>308</w:t>
      </w:r>
      <w:r>
        <w:rPr>
          <w:rFonts w:ascii="Times New Roman" w:eastAsia="Times New Roman" w:hAnsi="Times New Roman" w:cs="Times New Roman"/>
          <w:sz w:val="27"/>
          <w:szCs w:val="27"/>
        </w:rPr>
        <w:t>,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с участием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Чернышевой </w:t>
      </w:r>
      <w:r>
        <w:rPr>
          <w:rFonts w:ascii="Times New Roman" w:eastAsia="Times New Roman" w:hAnsi="Times New Roman" w:cs="Times New Roman"/>
          <w:sz w:val="27"/>
          <w:szCs w:val="27"/>
        </w:rPr>
        <w:t>О.В</w:t>
      </w:r>
      <w:r>
        <w:rPr>
          <w:rFonts w:ascii="Times New Roman" w:eastAsia="Times New Roman" w:hAnsi="Times New Roman" w:cs="Times New Roman"/>
          <w:sz w:val="27"/>
          <w:szCs w:val="27"/>
        </w:rPr>
        <w:t>.,</w:t>
      </w:r>
    </w:p>
    <w:p>
      <w:pPr>
        <w:spacing w:before="0" w:after="0"/>
        <w:ind w:firstLine="708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>рассмотрев материалы дела об административном правонарушении, предусмотренном ч. 1 ст. 6.9 Кодекса Российской Федерации об административных правонарушениях, в отношении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z w:val="27"/>
          <w:szCs w:val="27"/>
        </w:rPr>
        <w:t>Чернышевой Ольги Владимировны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, </w:t>
      </w:r>
      <w:r>
        <w:rPr>
          <w:rStyle w:val="cat-UserDefinedgrp-36rplc-9"/>
          <w:rFonts w:ascii="Times New Roman" w:eastAsia="Times New Roman" w:hAnsi="Times New Roman" w:cs="Times New Roman"/>
          <w:sz w:val="27"/>
          <w:szCs w:val="27"/>
        </w:rPr>
        <w:t>...</w:t>
      </w:r>
    </w:p>
    <w:p>
      <w:pPr>
        <w:spacing w:before="0" w:after="0"/>
        <w:ind w:firstLine="708"/>
        <w:jc w:val="both"/>
        <w:rPr>
          <w:sz w:val="27"/>
          <w:szCs w:val="27"/>
        </w:rPr>
      </w:pPr>
    </w:p>
    <w:p>
      <w:pPr>
        <w:spacing w:before="0" w:after="0"/>
        <w:jc w:val="center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>УСТАНОВИЛ</w:t>
      </w:r>
      <w:r>
        <w:rPr>
          <w:rFonts w:ascii="Times New Roman" w:eastAsia="Times New Roman" w:hAnsi="Times New Roman" w:cs="Times New Roman"/>
          <w:sz w:val="27"/>
          <w:szCs w:val="27"/>
        </w:rPr>
        <w:t>: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</w:p>
    <w:p>
      <w:pPr>
        <w:spacing w:before="0" w:after="0"/>
        <w:ind w:firstLine="567"/>
        <w:jc w:val="both"/>
        <w:rPr>
          <w:sz w:val="27"/>
          <w:szCs w:val="27"/>
        </w:rPr>
      </w:pPr>
    </w:p>
    <w:p>
      <w:pPr>
        <w:spacing w:before="0" w:after="0"/>
        <w:ind w:firstLine="708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>29</w:t>
      </w:r>
      <w:r>
        <w:rPr>
          <w:rFonts w:ascii="Times New Roman" w:eastAsia="Times New Roman" w:hAnsi="Times New Roman" w:cs="Times New Roman"/>
          <w:sz w:val="27"/>
          <w:szCs w:val="27"/>
        </w:rPr>
        <w:t>.06.2026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в </w:t>
      </w:r>
      <w:r>
        <w:rPr>
          <w:rFonts w:ascii="Times New Roman" w:eastAsia="Times New Roman" w:hAnsi="Times New Roman" w:cs="Times New Roman"/>
          <w:sz w:val="27"/>
          <w:szCs w:val="27"/>
        </w:rPr>
        <w:t>07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час. </w:t>
      </w:r>
      <w:r>
        <w:rPr>
          <w:rFonts w:ascii="Times New Roman" w:eastAsia="Times New Roman" w:hAnsi="Times New Roman" w:cs="Times New Roman"/>
          <w:sz w:val="27"/>
          <w:szCs w:val="27"/>
        </w:rPr>
        <w:t>11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мин.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в здании КУ ХМАО-Югры «СК ПНД» по ул. Юности д. 1, г. Сургута </w:t>
      </w:r>
      <w:r>
        <w:rPr>
          <w:rFonts w:ascii="Times New Roman" w:eastAsia="Times New Roman" w:hAnsi="Times New Roman" w:cs="Times New Roman"/>
          <w:sz w:val="27"/>
          <w:szCs w:val="27"/>
        </w:rPr>
        <w:t>Чернышев</w:t>
      </w:r>
      <w:r>
        <w:rPr>
          <w:rFonts w:ascii="Times New Roman" w:eastAsia="Times New Roman" w:hAnsi="Times New Roman" w:cs="Times New Roman"/>
          <w:sz w:val="27"/>
          <w:szCs w:val="27"/>
        </w:rPr>
        <w:t>а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z w:val="27"/>
          <w:szCs w:val="27"/>
        </w:rPr>
        <w:t>О.В</w:t>
      </w:r>
      <w:r>
        <w:rPr>
          <w:rFonts w:ascii="Times New Roman" w:eastAsia="Times New Roman" w:hAnsi="Times New Roman" w:cs="Times New Roman"/>
          <w:sz w:val="27"/>
          <w:szCs w:val="27"/>
        </w:rPr>
        <w:t>. не выполнил</w:t>
      </w:r>
      <w:r>
        <w:rPr>
          <w:rFonts w:ascii="Times New Roman" w:eastAsia="Times New Roman" w:hAnsi="Times New Roman" w:cs="Times New Roman"/>
          <w:sz w:val="27"/>
          <w:szCs w:val="27"/>
        </w:rPr>
        <w:t>а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законное требование должностного лица о прохождении медицинского освидетельствования на состояние опьянения, в отношении </w:t>
      </w:r>
      <w:r>
        <w:rPr>
          <w:rFonts w:ascii="Times New Roman" w:eastAsia="Times New Roman" w:hAnsi="Times New Roman" w:cs="Times New Roman"/>
          <w:sz w:val="27"/>
          <w:szCs w:val="27"/>
        </w:rPr>
        <w:t>нее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имелись достаточные основания полагать (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бледный покров кожи, </w:t>
      </w:r>
      <w:r>
        <w:rPr>
          <w:rFonts w:ascii="Times New Roman" w:eastAsia="Times New Roman" w:hAnsi="Times New Roman" w:cs="Times New Roman"/>
          <w:sz w:val="27"/>
          <w:szCs w:val="27"/>
        </w:rPr>
        <w:t>выраженное дрожание пальцев рук, отсутствие запаха алкоголя изо рта)</w:t>
      </w:r>
      <w:r>
        <w:rPr>
          <w:rFonts w:ascii="Times New Roman" w:eastAsia="Times New Roman" w:hAnsi="Times New Roman" w:cs="Times New Roman"/>
          <w:sz w:val="27"/>
          <w:szCs w:val="27"/>
        </w:rPr>
        <w:t>, что он</w:t>
      </w:r>
      <w:r>
        <w:rPr>
          <w:rFonts w:ascii="Times New Roman" w:eastAsia="Times New Roman" w:hAnsi="Times New Roman" w:cs="Times New Roman"/>
          <w:sz w:val="27"/>
          <w:szCs w:val="27"/>
        </w:rPr>
        <w:t>а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потребил</w:t>
      </w:r>
      <w:r>
        <w:rPr>
          <w:rFonts w:ascii="Times New Roman" w:eastAsia="Times New Roman" w:hAnsi="Times New Roman" w:cs="Times New Roman"/>
          <w:sz w:val="27"/>
          <w:szCs w:val="27"/>
        </w:rPr>
        <w:t>а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наркотические средства или психотропные вещества без назначения врача либо новые потенциально опасные </w:t>
      </w:r>
      <w:r>
        <w:rPr>
          <w:rFonts w:ascii="Times New Roman" w:eastAsia="Times New Roman" w:hAnsi="Times New Roman" w:cs="Times New Roman"/>
          <w:sz w:val="27"/>
          <w:szCs w:val="27"/>
        </w:rPr>
        <w:t>психоактивные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вещества</w:t>
      </w:r>
      <w:r>
        <w:rPr>
          <w:rFonts w:ascii="Times New Roman" w:eastAsia="Times New Roman" w:hAnsi="Times New Roman" w:cs="Times New Roman"/>
          <w:sz w:val="27"/>
          <w:szCs w:val="27"/>
        </w:rPr>
        <w:t>.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  </w:t>
      </w:r>
    </w:p>
    <w:p>
      <w:pPr>
        <w:spacing w:before="0" w:after="0"/>
        <w:ind w:firstLine="567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Чернышева </w:t>
      </w:r>
      <w:r>
        <w:rPr>
          <w:rFonts w:ascii="Times New Roman" w:eastAsia="Times New Roman" w:hAnsi="Times New Roman" w:cs="Times New Roman"/>
          <w:sz w:val="27"/>
          <w:szCs w:val="27"/>
        </w:rPr>
        <w:t>О.В</w:t>
      </w:r>
      <w:r>
        <w:rPr>
          <w:rFonts w:ascii="Times New Roman" w:eastAsia="Times New Roman" w:hAnsi="Times New Roman" w:cs="Times New Roman"/>
          <w:sz w:val="27"/>
          <w:szCs w:val="27"/>
        </w:rPr>
        <w:t>.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 </w:t>
      </w:r>
      <w:r>
        <w:rPr>
          <w:rFonts w:ascii="Times New Roman" w:eastAsia="Times New Roman" w:hAnsi="Times New Roman" w:cs="Times New Roman"/>
          <w:sz w:val="27"/>
          <w:szCs w:val="27"/>
        </w:rPr>
        <w:t>в судебном заседании вину признал</w:t>
      </w:r>
      <w:r>
        <w:rPr>
          <w:rFonts w:ascii="Times New Roman" w:eastAsia="Times New Roman" w:hAnsi="Times New Roman" w:cs="Times New Roman"/>
          <w:sz w:val="27"/>
          <w:szCs w:val="27"/>
        </w:rPr>
        <w:t>а</w:t>
      </w:r>
      <w:r>
        <w:rPr>
          <w:rFonts w:ascii="Times New Roman" w:eastAsia="Times New Roman" w:hAnsi="Times New Roman" w:cs="Times New Roman"/>
          <w:sz w:val="27"/>
          <w:szCs w:val="27"/>
        </w:rPr>
        <w:t>, ходатайств не заявлял</w:t>
      </w:r>
      <w:r>
        <w:rPr>
          <w:rFonts w:ascii="Times New Roman" w:eastAsia="Times New Roman" w:hAnsi="Times New Roman" w:cs="Times New Roman"/>
          <w:sz w:val="27"/>
          <w:szCs w:val="27"/>
        </w:rPr>
        <w:t>а</w:t>
      </w:r>
      <w:r>
        <w:rPr>
          <w:rFonts w:ascii="Times New Roman" w:eastAsia="Times New Roman" w:hAnsi="Times New Roman" w:cs="Times New Roman"/>
          <w:sz w:val="27"/>
          <w:szCs w:val="27"/>
        </w:rPr>
        <w:t>.</w:t>
      </w:r>
    </w:p>
    <w:p>
      <w:pPr>
        <w:spacing w:before="0" w:after="0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 xml:space="preserve">        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Факт и обстоятельства совершения административного правонарушения подтверждаются доказательствами: протоколом об административном правонарушении от </w:t>
      </w:r>
      <w:r>
        <w:rPr>
          <w:rFonts w:ascii="Times New Roman" w:eastAsia="Times New Roman" w:hAnsi="Times New Roman" w:cs="Times New Roman"/>
          <w:sz w:val="27"/>
          <w:szCs w:val="27"/>
        </w:rPr>
        <w:t>29</w:t>
      </w:r>
      <w:r>
        <w:rPr>
          <w:rFonts w:ascii="Times New Roman" w:eastAsia="Times New Roman" w:hAnsi="Times New Roman" w:cs="Times New Roman"/>
          <w:sz w:val="27"/>
          <w:szCs w:val="27"/>
        </w:rPr>
        <w:t>.</w:t>
      </w:r>
      <w:r>
        <w:rPr>
          <w:rFonts w:ascii="Times New Roman" w:eastAsia="Times New Roman" w:hAnsi="Times New Roman" w:cs="Times New Roman"/>
          <w:sz w:val="27"/>
          <w:szCs w:val="27"/>
        </w:rPr>
        <w:t>06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.2026 года; объяснениями </w:t>
      </w:r>
      <w:r>
        <w:rPr>
          <w:rFonts w:ascii="Times New Roman" w:eastAsia="Times New Roman" w:hAnsi="Times New Roman" w:cs="Times New Roman"/>
          <w:sz w:val="27"/>
          <w:szCs w:val="27"/>
        </w:rPr>
        <w:t>Чернышев</w:t>
      </w:r>
      <w:r>
        <w:rPr>
          <w:rFonts w:ascii="Times New Roman" w:eastAsia="Times New Roman" w:hAnsi="Times New Roman" w:cs="Times New Roman"/>
          <w:sz w:val="27"/>
          <w:szCs w:val="27"/>
        </w:rPr>
        <w:t>ой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z w:val="27"/>
          <w:szCs w:val="27"/>
        </w:rPr>
        <w:t>О.В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.;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актом медицинского освидетельствования на состояние опьянения № </w:t>
      </w:r>
      <w:r>
        <w:rPr>
          <w:rFonts w:ascii="Times New Roman" w:eastAsia="Times New Roman" w:hAnsi="Times New Roman" w:cs="Times New Roman"/>
          <w:sz w:val="27"/>
          <w:szCs w:val="27"/>
        </w:rPr>
        <w:t>003477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от </w:t>
      </w:r>
      <w:r>
        <w:rPr>
          <w:rFonts w:ascii="Times New Roman" w:eastAsia="Times New Roman" w:hAnsi="Times New Roman" w:cs="Times New Roman"/>
          <w:sz w:val="27"/>
          <w:szCs w:val="27"/>
        </w:rPr>
        <w:t>29</w:t>
      </w:r>
      <w:r>
        <w:rPr>
          <w:rFonts w:ascii="Times New Roman" w:eastAsia="Times New Roman" w:hAnsi="Times New Roman" w:cs="Times New Roman"/>
          <w:sz w:val="27"/>
          <w:szCs w:val="27"/>
        </w:rPr>
        <w:t>.06</w:t>
      </w:r>
      <w:r>
        <w:rPr>
          <w:rFonts w:ascii="Times New Roman" w:eastAsia="Times New Roman" w:hAnsi="Times New Roman" w:cs="Times New Roman"/>
          <w:sz w:val="27"/>
          <w:szCs w:val="27"/>
        </w:rPr>
        <w:t>.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2026; объяснениями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Кравчук </w:t>
      </w:r>
      <w:r>
        <w:rPr>
          <w:rFonts w:ascii="Times New Roman" w:eastAsia="Times New Roman" w:hAnsi="Times New Roman" w:cs="Times New Roman"/>
          <w:sz w:val="27"/>
          <w:szCs w:val="27"/>
        </w:rPr>
        <w:t>Н.А</w:t>
      </w:r>
      <w:r>
        <w:rPr>
          <w:rFonts w:ascii="Times New Roman" w:eastAsia="Times New Roman" w:hAnsi="Times New Roman" w:cs="Times New Roman"/>
          <w:sz w:val="27"/>
          <w:szCs w:val="27"/>
        </w:rPr>
        <w:t>.</w:t>
      </w:r>
      <w:r>
        <w:rPr>
          <w:rFonts w:ascii="Times New Roman" w:eastAsia="Times New Roman" w:hAnsi="Times New Roman" w:cs="Times New Roman"/>
          <w:sz w:val="27"/>
          <w:szCs w:val="27"/>
        </w:rPr>
        <w:t>; и другими материалами.</w:t>
      </w:r>
    </w:p>
    <w:p>
      <w:pPr>
        <w:spacing w:before="0" w:after="0"/>
        <w:ind w:firstLine="708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 xml:space="preserve">Оценивая в совокупности представленные доказательства, судья признает их достоверными, поскольку они нашли свое объективное подтверждение в ходе судебного разбирательства, получены с соблюдением требований КоАП РФ. </w:t>
      </w:r>
    </w:p>
    <w:p>
      <w:pPr>
        <w:spacing w:before="0" w:after="0"/>
        <w:ind w:firstLine="708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 xml:space="preserve">Таким образом, совокупность доказательств позволяет судье сделать вывод о виновности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Чернышевой </w:t>
      </w:r>
      <w:r>
        <w:rPr>
          <w:rFonts w:ascii="Times New Roman" w:eastAsia="Times New Roman" w:hAnsi="Times New Roman" w:cs="Times New Roman"/>
          <w:sz w:val="27"/>
          <w:szCs w:val="27"/>
        </w:rPr>
        <w:t>О.В</w:t>
      </w:r>
      <w:r>
        <w:rPr>
          <w:rFonts w:ascii="Times New Roman" w:eastAsia="Times New Roman" w:hAnsi="Times New Roman" w:cs="Times New Roman"/>
          <w:sz w:val="27"/>
          <w:szCs w:val="27"/>
        </w:rPr>
        <w:t>.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z w:val="27"/>
          <w:szCs w:val="27"/>
        </w:rPr>
        <w:t>в совершении административного правонарушения, предусмотренного ч.1 ст. 6.9 КоАП РФ.</w:t>
      </w:r>
    </w:p>
    <w:p>
      <w:pPr>
        <w:spacing w:before="0" w:after="0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 xml:space="preserve">           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Действия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Чернышевой </w:t>
      </w:r>
      <w:r>
        <w:rPr>
          <w:rFonts w:ascii="Times New Roman" w:eastAsia="Times New Roman" w:hAnsi="Times New Roman" w:cs="Times New Roman"/>
          <w:sz w:val="27"/>
          <w:szCs w:val="27"/>
        </w:rPr>
        <w:t>О.В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. судья квалифицирует по ч.1 ст. 6.9 КоАП РФ –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невыполнение законного требования уполномоченного должностного лица о прохождении медицинского освидетельствования на состояние опьянения гражданином, в отношении которого имеются достаточные основания полагать, что он потребил наркотические средства или психотропные вещества без назначения врача либо новые потенциально опасные </w:t>
      </w:r>
      <w:r>
        <w:rPr>
          <w:rFonts w:ascii="Times New Roman" w:eastAsia="Times New Roman" w:hAnsi="Times New Roman" w:cs="Times New Roman"/>
          <w:sz w:val="27"/>
          <w:szCs w:val="27"/>
        </w:rPr>
        <w:t>психоактивные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вещества.</w:t>
      </w:r>
    </w:p>
    <w:p>
      <w:pPr>
        <w:spacing w:before="0" w:after="0"/>
        <w:ind w:firstLine="720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 xml:space="preserve">При назначении административного наказания суд в соответствии с ч.2 ст. 4.1 КоАП РФ учитывает характер совершенного административного правонарушения, личность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Чернышевой </w:t>
      </w:r>
      <w:r>
        <w:rPr>
          <w:rFonts w:ascii="Times New Roman" w:eastAsia="Times New Roman" w:hAnsi="Times New Roman" w:cs="Times New Roman"/>
          <w:sz w:val="27"/>
          <w:szCs w:val="27"/>
        </w:rPr>
        <w:t>О.В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., </w:t>
      </w:r>
      <w:r>
        <w:rPr>
          <w:rFonts w:ascii="Times New Roman" w:eastAsia="Times New Roman" w:hAnsi="Times New Roman" w:cs="Times New Roman"/>
          <w:sz w:val="27"/>
          <w:szCs w:val="27"/>
        </w:rPr>
        <w:t>ее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имущественное положение, обстоятельства, смягчающие и отягчающие административную ответственность.</w:t>
      </w:r>
    </w:p>
    <w:p>
      <w:pPr>
        <w:spacing w:before="0" w:after="0"/>
        <w:ind w:firstLine="567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Обстоятельств, перечисленных в ст. 24.5 КоАП РФ, исключающих производство по делу об административном правонарушении, не имеется. </w:t>
      </w:r>
    </w:p>
    <w:p>
      <w:pPr>
        <w:spacing w:before="0" w:after="0"/>
        <w:ind w:firstLine="567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>Обстоятельств, перечисленных в ст. 29.2 КоАП РФ, исключающих возможность рассмотрения дела, не имеется.</w:t>
      </w:r>
    </w:p>
    <w:p>
      <w:pPr>
        <w:spacing w:before="0" w:after="0"/>
        <w:ind w:firstLine="567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 xml:space="preserve">Обстоятельств, в соответствии со ст. 4.2 КоАП РФ, смягчающих административную ответственность, суд не усматривает. </w:t>
      </w:r>
    </w:p>
    <w:p>
      <w:pPr>
        <w:spacing w:before="0" w:after="0"/>
        <w:ind w:firstLine="567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 xml:space="preserve">Обстоятельств, отягчающих административную ответственность, предусмотренных ст. 4.3 КоАП РФ, суд не усматривает. </w:t>
      </w:r>
    </w:p>
    <w:p>
      <w:pPr>
        <w:spacing w:before="0" w:after="0"/>
        <w:ind w:firstLine="567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 xml:space="preserve">На основании изложенного и руководствуясь </w:t>
      </w:r>
      <w:r>
        <w:rPr>
          <w:rFonts w:ascii="Times New Roman" w:eastAsia="Times New Roman" w:hAnsi="Times New Roman" w:cs="Times New Roman"/>
          <w:sz w:val="27"/>
          <w:szCs w:val="27"/>
        </w:rPr>
        <w:t>ст.ст</w:t>
      </w:r>
      <w:r>
        <w:rPr>
          <w:rFonts w:ascii="Times New Roman" w:eastAsia="Times New Roman" w:hAnsi="Times New Roman" w:cs="Times New Roman"/>
          <w:sz w:val="27"/>
          <w:szCs w:val="27"/>
        </w:rPr>
        <w:t>. 29.9, 29.10 Кодекса Российской Федерации об административных правонарушениях, суд</w:t>
      </w:r>
    </w:p>
    <w:p>
      <w:pPr>
        <w:spacing w:before="0" w:after="0"/>
        <w:ind w:firstLine="709"/>
        <w:jc w:val="both"/>
        <w:rPr>
          <w:sz w:val="27"/>
          <w:szCs w:val="27"/>
        </w:rPr>
      </w:pPr>
    </w:p>
    <w:p>
      <w:pPr>
        <w:spacing w:before="0" w:after="0"/>
        <w:ind w:firstLine="709"/>
        <w:jc w:val="center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>ПОСТАНОВИЛ:</w:t>
      </w:r>
    </w:p>
    <w:p>
      <w:pPr>
        <w:spacing w:before="0" w:after="0"/>
        <w:ind w:firstLine="709"/>
        <w:jc w:val="center"/>
        <w:rPr>
          <w:sz w:val="27"/>
          <w:szCs w:val="27"/>
        </w:rPr>
      </w:pPr>
    </w:p>
    <w:p>
      <w:pPr>
        <w:spacing w:before="0" w:after="0"/>
        <w:ind w:firstLine="567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 xml:space="preserve">Признать </w:t>
      </w:r>
      <w:r>
        <w:rPr>
          <w:rFonts w:ascii="Times New Roman" w:eastAsia="Times New Roman" w:hAnsi="Times New Roman" w:cs="Times New Roman"/>
          <w:sz w:val="27"/>
          <w:szCs w:val="27"/>
        </w:rPr>
        <w:t>Чернышев</w:t>
      </w:r>
      <w:r>
        <w:rPr>
          <w:rFonts w:ascii="Times New Roman" w:eastAsia="Times New Roman" w:hAnsi="Times New Roman" w:cs="Times New Roman"/>
          <w:sz w:val="27"/>
          <w:szCs w:val="27"/>
        </w:rPr>
        <w:t>у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Ольг</w:t>
      </w:r>
      <w:r>
        <w:rPr>
          <w:rFonts w:ascii="Times New Roman" w:eastAsia="Times New Roman" w:hAnsi="Times New Roman" w:cs="Times New Roman"/>
          <w:sz w:val="27"/>
          <w:szCs w:val="27"/>
        </w:rPr>
        <w:t>у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Владимировн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у </w:t>
      </w:r>
      <w:r>
        <w:rPr>
          <w:rFonts w:ascii="Times New Roman" w:eastAsia="Times New Roman" w:hAnsi="Times New Roman" w:cs="Times New Roman"/>
          <w:sz w:val="27"/>
          <w:szCs w:val="27"/>
        </w:rPr>
        <w:t>виновн</w:t>
      </w:r>
      <w:r>
        <w:rPr>
          <w:rFonts w:ascii="Times New Roman" w:eastAsia="Times New Roman" w:hAnsi="Times New Roman" w:cs="Times New Roman"/>
          <w:sz w:val="27"/>
          <w:szCs w:val="27"/>
        </w:rPr>
        <w:t>ой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в совершении административного правонарушения, предусмотренного ч.1 ст. 6.9 Кодекса Российской Федерации об административных правонарушениях, </w:t>
      </w:r>
      <w:r>
        <w:rPr>
          <w:rFonts w:ascii="Times New Roman" w:eastAsia="Times New Roman" w:hAnsi="Times New Roman" w:cs="Times New Roman"/>
          <w:sz w:val="27"/>
          <w:szCs w:val="27"/>
        </w:rPr>
        <w:t>и подвергнуть наказанию в виде административного штрафа в размере 5</w:t>
      </w:r>
      <w:r>
        <w:rPr>
          <w:rFonts w:ascii="Times New Roman" w:eastAsia="Times New Roman" w:hAnsi="Times New Roman" w:cs="Times New Roman"/>
          <w:sz w:val="27"/>
          <w:szCs w:val="27"/>
        </w:rPr>
        <w:t> </w:t>
      </w:r>
      <w:r>
        <w:rPr>
          <w:rFonts w:ascii="Times New Roman" w:eastAsia="Times New Roman" w:hAnsi="Times New Roman" w:cs="Times New Roman"/>
          <w:sz w:val="27"/>
          <w:szCs w:val="27"/>
        </w:rPr>
        <w:t>000 (пять тысяч) рублей.</w:t>
      </w:r>
    </w:p>
    <w:p>
      <w:pPr>
        <w:spacing w:before="0" w:after="0"/>
        <w:ind w:firstLine="567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 xml:space="preserve">Возложить на </w:t>
      </w:r>
      <w:r>
        <w:rPr>
          <w:rFonts w:ascii="Times New Roman" w:eastAsia="Times New Roman" w:hAnsi="Times New Roman" w:cs="Times New Roman"/>
          <w:sz w:val="27"/>
          <w:szCs w:val="27"/>
        </w:rPr>
        <w:t>Чернышеву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z w:val="27"/>
          <w:szCs w:val="27"/>
        </w:rPr>
        <w:t>О.В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. обязанность пройти диагностику в </w:t>
      </w:r>
      <w:r>
        <w:rPr>
          <w:rFonts w:ascii="Times New Roman" w:eastAsia="Times New Roman" w:hAnsi="Times New Roman" w:cs="Times New Roman"/>
          <w:sz w:val="27"/>
          <w:szCs w:val="27"/>
        </w:rPr>
        <w:t>Сургутской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клинической психоневрологической больнице по адресу: </w:t>
      </w:r>
      <w:r>
        <w:rPr>
          <w:rFonts w:ascii="Times New Roman" w:eastAsia="Times New Roman" w:hAnsi="Times New Roman" w:cs="Times New Roman"/>
          <w:sz w:val="27"/>
          <w:szCs w:val="27"/>
        </w:rPr>
        <w:t>ул.Профсоюзов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, </w:t>
      </w:r>
      <w:r>
        <w:rPr>
          <w:rFonts w:ascii="Times New Roman" w:eastAsia="Times New Roman" w:hAnsi="Times New Roman" w:cs="Times New Roman"/>
          <w:sz w:val="27"/>
          <w:szCs w:val="27"/>
        </w:rPr>
        <w:t>д.12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/3 </w:t>
      </w:r>
      <w:r>
        <w:rPr>
          <w:rFonts w:ascii="Times New Roman" w:eastAsia="Times New Roman" w:hAnsi="Times New Roman" w:cs="Times New Roman"/>
          <w:sz w:val="27"/>
          <w:szCs w:val="27"/>
        </w:rPr>
        <w:t>г.Сургут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, </w:t>
      </w:r>
      <w:r>
        <w:rPr>
          <w:rFonts w:ascii="Times New Roman" w:eastAsia="Times New Roman" w:hAnsi="Times New Roman" w:cs="Times New Roman"/>
          <w:sz w:val="27"/>
          <w:szCs w:val="27"/>
        </w:rPr>
        <w:t>ХМАО</w:t>
      </w:r>
      <w:r>
        <w:rPr>
          <w:rFonts w:ascii="Times New Roman" w:eastAsia="Times New Roman" w:hAnsi="Times New Roman" w:cs="Times New Roman"/>
          <w:sz w:val="27"/>
          <w:szCs w:val="27"/>
        </w:rPr>
        <w:t>-Югра, в течение 1 (одного) месяца с момента вступления постановления в законную силу.</w:t>
      </w:r>
    </w:p>
    <w:p>
      <w:pPr>
        <w:spacing w:before="0" w:after="0"/>
        <w:ind w:firstLine="708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 xml:space="preserve">Постановление может быть обжаловано в </w:t>
      </w:r>
      <w:r>
        <w:rPr>
          <w:rFonts w:ascii="Times New Roman" w:eastAsia="Times New Roman" w:hAnsi="Times New Roman" w:cs="Times New Roman"/>
          <w:sz w:val="27"/>
          <w:szCs w:val="27"/>
        </w:rPr>
        <w:t>Сургутский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городской суд </w:t>
      </w:r>
      <w:r>
        <w:rPr>
          <w:rFonts w:ascii="Times New Roman" w:eastAsia="Times New Roman" w:hAnsi="Times New Roman" w:cs="Times New Roman"/>
          <w:sz w:val="27"/>
          <w:szCs w:val="27"/>
        </w:rPr>
        <w:t>через мирового судью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судебного участка № 2 </w:t>
      </w:r>
      <w:r>
        <w:rPr>
          <w:rFonts w:ascii="Times New Roman" w:eastAsia="Times New Roman" w:hAnsi="Times New Roman" w:cs="Times New Roman"/>
          <w:sz w:val="27"/>
          <w:szCs w:val="27"/>
        </w:rPr>
        <w:t>Сургутского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судебного района города окружного значения Сургут в течение 10 дней с момента получения копии постановления.</w:t>
      </w:r>
    </w:p>
    <w:p>
      <w:pPr>
        <w:spacing w:before="0" w:after="0"/>
        <w:ind w:firstLine="708"/>
        <w:jc w:val="both"/>
        <w:rPr>
          <w:sz w:val="27"/>
          <w:szCs w:val="27"/>
        </w:rPr>
      </w:pPr>
    </w:p>
    <w:p>
      <w:pPr>
        <w:spacing w:before="0" w:after="0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>Мировой судья</w:t>
      </w:r>
      <w:r>
        <w:rPr>
          <w:rFonts w:ascii="Times New Roman" w:eastAsia="Times New Roman" w:hAnsi="Times New Roman" w:cs="Times New Roman"/>
          <w:sz w:val="27"/>
          <w:szCs w:val="27"/>
        </w:rPr>
        <w:tab/>
      </w:r>
      <w:r>
        <w:rPr>
          <w:rFonts w:ascii="Times New Roman" w:eastAsia="Times New Roman" w:hAnsi="Times New Roman" w:cs="Times New Roman"/>
          <w:sz w:val="27"/>
          <w:szCs w:val="27"/>
        </w:rPr>
        <w:tab/>
      </w:r>
      <w:r>
        <w:rPr>
          <w:rFonts w:ascii="Times New Roman" w:eastAsia="Times New Roman" w:hAnsi="Times New Roman" w:cs="Times New Roman"/>
          <w:sz w:val="27"/>
          <w:szCs w:val="27"/>
        </w:rPr>
        <w:tab/>
      </w:r>
      <w:r>
        <w:rPr>
          <w:rFonts w:ascii="Times New Roman" w:eastAsia="Times New Roman" w:hAnsi="Times New Roman" w:cs="Times New Roman"/>
          <w:sz w:val="27"/>
          <w:szCs w:val="27"/>
        </w:rPr>
        <w:tab/>
      </w:r>
      <w:r>
        <w:rPr>
          <w:rFonts w:ascii="Times New Roman" w:eastAsia="Times New Roman" w:hAnsi="Times New Roman" w:cs="Times New Roman"/>
          <w:sz w:val="27"/>
          <w:szCs w:val="27"/>
        </w:rPr>
        <w:tab/>
      </w:r>
      <w:r>
        <w:rPr>
          <w:rFonts w:ascii="Times New Roman" w:eastAsia="Times New Roman" w:hAnsi="Times New Roman" w:cs="Times New Roman"/>
          <w:sz w:val="27"/>
          <w:szCs w:val="27"/>
        </w:rPr>
        <w:tab/>
      </w:r>
      <w:r>
        <w:rPr>
          <w:rFonts w:ascii="Times New Roman" w:eastAsia="Times New Roman" w:hAnsi="Times New Roman" w:cs="Times New Roman"/>
          <w:sz w:val="27"/>
          <w:szCs w:val="27"/>
        </w:rPr>
        <w:tab/>
      </w:r>
      <w:r>
        <w:rPr>
          <w:rFonts w:ascii="Times New Roman" w:eastAsia="Times New Roman" w:hAnsi="Times New Roman" w:cs="Times New Roman"/>
          <w:sz w:val="27"/>
          <w:szCs w:val="27"/>
        </w:rPr>
        <w:tab/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              </w:t>
      </w:r>
      <w:r>
        <w:rPr>
          <w:rFonts w:ascii="Times New Roman" w:eastAsia="Times New Roman" w:hAnsi="Times New Roman" w:cs="Times New Roman"/>
          <w:sz w:val="27"/>
          <w:szCs w:val="27"/>
        </w:rPr>
        <w:t>М.Б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. </w:t>
      </w:r>
      <w:r>
        <w:rPr>
          <w:rFonts w:ascii="Times New Roman" w:eastAsia="Times New Roman" w:hAnsi="Times New Roman" w:cs="Times New Roman"/>
          <w:sz w:val="27"/>
          <w:szCs w:val="27"/>
        </w:rPr>
        <w:t>Бордунов</w:t>
      </w:r>
    </w:p>
    <w:p>
      <w:pPr>
        <w:spacing w:before="0" w:after="0"/>
        <w:jc w:val="both"/>
        <w:rPr>
          <w:sz w:val="27"/>
          <w:szCs w:val="27"/>
        </w:rPr>
      </w:pPr>
    </w:p>
    <w:p>
      <w:pPr>
        <w:spacing w:before="0" w:after="0"/>
        <w:jc w:val="both"/>
        <w:rPr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 xml:space="preserve">КОПИЯ ВЕРНА </w:t>
      </w:r>
    </w:p>
    <w:p>
      <w:pPr>
        <w:spacing w:before="0" w:after="0"/>
        <w:jc w:val="both"/>
        <w:rPr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 xml:space="preserve">Мировой судья судебного участка №2 </w:t>
      </w:r>
      <w:r>
        <w:rPr>
          <w:rFonts w:ascii="Times New Roman" w:eastAsia="Times New Roman" w:hAnsi="Times New Roman" w:cs="Times New Roman"/>
          <w:sz w:val="20"/>
          <w:szCs w:val="20"/>
        </w:rPr>
        <w:t>Сургутского</w:t>
      </w:r>
    </w:p>
    <w:p>
      <w:pPr>
        <w:spacing w:before="0" w:after="0"/>
        <w:jc w:val="both"/>
        <w:rPr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судебного района города окружного значения Сургута</w:t>
      </w:r>
    </w:p>
    <w:p>
      <w:pPr>
        <w:spacing w:before="0" w:after="0"/>
        <w:jc w:val="both"/>
        <w:rPr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ХМАО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-Югры ______________________ </w:t>
      </w:r>
      <w:r>
        <w:rPr>
          <w:rFonts w:ascii="Times New Roman" w:eastAsia="Times New Roman" w:hAnsi="Times New Roman" w:cs="Times New Roman"/>
          <w:sz w:val="20"/>
          <w:szCs w:val="20"/>
        </w:rPr>
        <w:t>М.Б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. </w:t>
      </w:r>
      <w:r>
        <w:rPr>
          <w:rFonts w:ascii="Times New Roman" w:eastAsia="Times New Roman" w:hAnsi="Times New Roman" w:cs="Times New Roman"/>
          <w:sz w:val="20"/>
          <w:szCs w:val="20"/>
        </w:rPr>
        <w:t>Бордунов</w:t>
      </w:r>
    </w:p>
    <w:p>
      <w:pPr>
        <w:spacing w:before="0" w:after="0"/>
        <w:jc w:val="both"/>
        <w:rPr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«</w:t>
      </w:r>
      <w:r>
        <w:rPr>
          <w:rFonts w:ascii="Times New Roman" w:eastAsia="Times New Roman" w:hAnsi="Times New Roman" w:cs="Times New Roman"/>
          <w:sz w:val="20"/>
          <w:szCs w:val="20"/>
        </w:rPr>
        <w:t>29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» </w:t>
      </w:r>
      <w:r>
        <w:rPr>
          <w:rFonts w:ascii="Times New Roman" w:eastAsia="Times New Roman" w:hAnsi="Times New Roman" w:cs="Times New Roman"/>
          <w:sz w:val="20"/>
          <w:szCs w:val="20"/>
        </w:rPr>
        <w:t>июня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2026 года </w:t>
      </w:r>
    </w:p>
    <w:p>
      <w:pPr>
        <w:spacing w:before="0" w:after="0"/>
        <w:jc w:val="both"/>
        <w:rPr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 xml:space="preserve">Подлинный документ находится в деле № </w:t>
      </w:r>
      <w:r>
        <w:rPr>
          <w:rFonts w:ascii="Times New Roman" w:eastAsia="Times New Roman" w:hAnsi="Times New Roman" w:cs="Times New Roman"/>
          <w:i/>
          <w:iCs/>
          <w:sz w:val="20"/>
          <w:szCs w:val="20"/>
        </w:rPr>
        <w:t>5-</w:t>
      </w:r>
      <w:r>
        <w:rPr>
          <w:rFonts w:ascii="Times New Roman" w:eastAsia="Times New Roman" w:hAnsi="Times New Roman" w:cs="Times New Roman"/>
          <w:i/>
          <w:iCs/>
          <w:sz w:val="20"/>
          <w:szCs w:val="20"/>
        </w:rPr>
        <w:t>1077</w:t>
      </w:r>
      <w:r>
        <w:rPr>
          <w:rFonts w:ascii="Times New Roman" w:eastAsia="Times New Roman" w:hAnsi="Times New Roman" w:cs="Times New Roman"/>
          <w:i/>
          <w:iCs/>
          <w:sz w:val="20"/>
          <w:szCs w:val="20"/>
        </w:rPr>
        <w:t>-2602/2026</w:t>
      </w:r>
    </w:p>
    <w:p>
      <w:pPr>
        <w:spacing w:before="0" w:after="0"/>
        <w:jc w:val="both"/>
        <w:rPr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 xml:space="preserve">Секретарь судебного заседания </w:t>
      </w:r>
    </w:p>
    <w:p>
      <w:pPr>
        <w:spacing w:before="0" w:after="0"/>
        <w:ind w:firstLine="142"/>
        <w:jc w:val="both"/>
        <w:rPr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 xml:space="preserve">____________________ </w:t>
      </w:r>
      <w:r>
        <w:rPr>
          <w:rFonts w:ascii="Times New Roman" w:eastAsia="Times New Roman" w:hAnsi="Times New Roman" w:cs="Times New Roman"/>
          <w:sz w:val="20"/>
          <w:szCs w:val="20"/>
        </w:rPr>
        <w:t>О.П</w:t>
      </w:r>
      <w:r>
        <w:rPr>
          <w:rFonts w:ascii="Times New Roman" w:eastAsia="Times New Roman" w:hAnsi="Times New Roman" w:cs="Times New Roman"/>
          <w:sz w:val="20"/>
          <w:szCs w:val="20"/>
        </w:rPr>
        <w:t>. Куликова</w:t>
      </w:r>
    </w:p>
    <w:p>
      <w:pPr>
        <w:spacing w:before="0" w:after="0"/>
        <w:ind w:firstLine="142"/>
        <w:jc w:val="both"/>
        <w:rPr>
          <w:sz w:val="22"/>
          <w:szCs w:val="22"/>
        </w:rPr>
      </w:pPr>
    </w:p>
    <w:p>
      <w:pPr>
        <w:spacing w:before="0" w:after="0"/>
        <w:ind w:firstLine="567"/>
        <w:jc w:val="both"/>
        <w:rPr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 xml:space="preserve">Административный штраф перечислять на реквизиты: получатель: </w:t>
      </w:r>
      <w:r>
        <w:rPr>
          <w:rFonts w:ascii="Times New Roman" w:eastAsia="Times New Roman" w:hAnsi="Times New Roman" w:cs="Times New Roman"/>
          <w:sz w:val="20"/>
          <w:szCs w:val="20"/>
        </w:rPr>
        <w:t>УФК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по Ханты-Мансийскому автономному округу - Югре (Департамент административного обеспечения Ханты-Мансийского автономного округа - Югры, л/с </w:t>
      </w:r>
      <w:r>
        <w:rPr>
          <w:rFonts w:ascii="Times New Roman" w:eastAsia="Times New Roman" w:hAnsi="Times New Roman" w:cs="Times New Roman"/>
          <w:sz w:val="20"/>
          <w:szCs w:val="20"/>
        </w:rPr>
        <w:t>04872D08080</w:t>
      </w:r>
      <w:r>
        <w:rPr>
          <w:rFonts w:ascii="Times New Roman" w:eastAsia="Times New Roman" w:hAnsi="Times New Roman" w:cs="Times New Roman"/>
          <w:sz w:val="20"/>
          <w:szCs w:val="20"/>
        </w:rPr>
        <w:t>)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, наименование банка: </w:t>
      </w:r>
      <w:r>
        <w:rPr>
          <w:rFonts w:ascii="Times New Roman" w:eastAsia="Times New Roman" w:hAnsi="Times New Roman" w:cs="Times New Roman"/>
          <w:sz w:val="20"/>
          <w:szCs w:val="20"/>
        </w:rPr>
        <w:t>ОКЦ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№ 8 УГУ Банка России//</w:t>
      </w:r>
      <w:r>
        <w:rPr>
          <w:rFonts w:ascii="Times New Roman" w:eastAsia="Times New Roman" w:hAnsi="Times New Roman" w:cs="Times New Roman"/>
          <w:sz w:val="20"/>
          <w:szCs w:val="20"/>
        </w:rPr>
        <w:t>УФК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по Ханты-Мансийскому автономному округу – Югре г. Ханты-Мансийск, счет получателя (номер казначейского счета): 03100643000000018700, банковский счет, входящий в состав единого казначейского счета (</w:t>
      </w:r>
      <w:r>
        <w:rPr>
          <w:rFonts w:ascii="Times New Roman" w:eastAsia="Times New Roman" w:hAnsi="Times New Roman" w:cs="Times New Roman"/>
          <w:sz w:val="20"/>
          <w:szCs w:val="20"/>
        </w:rPr>
        <w:t>ЕКС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) 40102810245370000007, </w:t>
      </w:r>
      <w:r>
        <w:rPr>
          <w:rFonts w:ascii="Times New Roman" w:eastAsia="Times New Roman" w:hAnsi="Times New Roman" w:cs="Times New Roman"/>
          <w:sz w:val="20"/>
          <w:szCs w:val="20"/>
        </w:rPr>
        <w:t>БИК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007162163, </w:t>
      </w:r>
      <w:r>
        <w:rPr>
          <w:rFonts w:ascii="Times New Roman" w:eastAsia="Times New Roman" w:hAnsi="Times New Roman" w:cs="Times New Roman"/>
          <w:sz w:val="20"/>
          <w:szCs w:val="20"/>
        </w:rPr>
        <w:t>ОКТМО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71876000, ИНН 8601073664, </w:t>
      </w:r>
      <w:r>
        <w:rPr>
          <w:rFonts w:ascii="Times New Roman" w:eastAsia="Times New Roman" w:hAnsi="Times New Roman" w:cs="Times New Roman"/>
          <w:sz w:val="20"/>
          <w:szCs w:val="20"/>
        </w:rPr>
        <w:t>КПП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860101001, </w:t>
      </w:r>
      <w:r>
        <w:rPr>
          <w:rFonts w:ascii="Times New Roman" w:eastAsia="Times New Roman" w:hAnsi="Times New Roman" w:cs="Times New Roman"/>
          <w:sz w:val="20"/>
          <w:szCs w:val="20"/>
        </w:rPr>
        <w:t>КБК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72011601063010009140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, </w:t>
      </w:r>
      <w:r>
        <w:rPr>
          <w:rFonts w:ascii="Times New Roman" w:eastAsia="Times New Roman" w:hAnsi="Times New Roman" w:cs="Times New Roman"/>
          <w:sz w:val="20"/>
          <w:szCs w:val="20"/>
        </w:rPr>
        <w:t>УИН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0412365400575010772606162</w:t>
      </w:r>
      <w:r>
        <w:rPr>
          <w:rFonts w:ascii="Times New Roman" w:eastAsia="Times New Roman" w:hAnsi="Times New Roman" w:cs="Times New Roman"/>
          <w:sz w:val="20"/>
          <w:szCs w:val="20"/>
        </w:rPr>
        <w:t>.</w:t>
      </w:r>
    </w:p>
    <w:p>
      <w:pPr>
        <w:spacing w:before="0" w:after="0"/>
        <w:ind w:firstLine="708"/>
        <w:jc w:val="both"/>
        <w:rPr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 xml:space="preserve">Штраф подлежит оплате в течение 60 дней, копия квитанции предоставляется в </w:t>
      </w:r>
      <w:r>
        <w:rPr>
          <w:rFonts w:ascii="Times New Roman" w:eastAsia="Times New Roman" w:hAnsi="Times New Roman" w:cs="Times New Roman"/>
          <w:sz w:val="20"/>
          <w:szCs w:val="20"/>
        </w:rPr>
        <w:t>каб</w:t>
      </w:r>
      <w:r>
        <w:rPr>
          <w:rFonts w:ascii="Times New Roman" w:eastAsia="Times New Roman" w:hAnsi="Times New Roman" w:cs="Times New Roman"/>
          <w:sz w:val="20"/>
          <w:szCs w:val="20"/>
        </w:rPr>
        <w:t>. 105 дома 9 по ул. Гагарина г. Сургута.</w:t>
      </w:r>
    </w:p>
    <w:p>
      <w:pPr>
        <w:spacing w:before="0" w:after="0"/>
        <w:ind w:firstLine="567"/>
        <w:jc w:val="both"/>
        <w:rPr>
          <w:sz w:val="20"/>
          <w:szCs w:val="20"/>
        </w:rPr>
      </w:pPr>
      <w:r>
        <w:rPr>
          <w:sz w:val="20"/>
          <w:szCs w:val="20"/>
        </w:rPr>
        <w:tab/>
      </w:r>
      <w:r>
        <w:rPr>
          <w:rFonts w:ascii="Times New Roman" w:eastAsia="Times New Roman" w:hAnsi="Times New Roman" w:cs="Times New Roman"/>
          <w:sz w:val="20"/>
          <w:szCs w:val="20"/>
        </w:rPr>
        <w:t>Лицо, не уплатившее штраф в установленный законом срок подлежит наказанию по ч. 1 ст. 20.25 КоАП РФ в виде штрафа в двойном размере суммы неоплаченного штрафа, но не менее одной тысячи рублей, либо административному аресту на срок до 15 суток, либо обязательных работ на срок до пятидесяти часов.</w:t>
      </w:r>
    </w:p>
    <w:p>
      <w:pPr>
        <w:spacing w:before="0" w:after="0"/>
        <w:ind w:firstLine="708"/>
        <w:jc w:val="both"/>
        <w:rPr>
          <w:sz w:val="18"/>
          <w:szCs w:val="18"/>
        </w:rPr>
      </w:pPr>
    </w:p>
    <w:p>
      <w:pPr>
        <w:spacing w:before="0" w:after="0"/>
        <w:ind w:firstLine="567"/>
        <w:jc w:val="both"/>
        <w:rPr>
          <w:sz w:val="18"/>
          <w:szCs w:val="18"/>
        </w:rPr>
      </w:pPr>
    </w:p>
    <w:sectPr>
      <w:pgMar w:header="708" w:footer="708"/>
      <w:cols w:space="70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/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displayBackgroundShape/>
  <w:defaultTabStop w:val="720"/>
  <w:noPunctuationKerning/>
  <w:characterSpacingControl w:val="doNotCompress"/>
  <w:compat/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05BCE"/>
    <w:rPr>
      <w:sz w:val="24"/>
      <w:szCs w:val="24"/>
    </w:rPr>
  </w:style>
  <w:style w:type="paragraph" w:styleId="Heading1">
    <w:name w:val="heading 1"/>
    <w:basedOn w:val="Normal"/>
    <w:next w:val="Normal"/>
    <w:qFormat/>
    <w:rsid w:val="00EF7B96"/>
    <w:pPr>
      <w:keepNext/>
      <w:spacing w:before="240" w:after="60"/>
      <w:outlineLvl w:val="0"/>
    </w:pPr>
    <w:rPr>
      <w:rFonts w:ascii="Times New Roman" w:eastAsia="Times New Roman" w:hAnsi="Times New Roman" w:cs="Times New Roman"/>
      <w:b/>
      <w:bCs/>
      <w:i w:val="0"/>
      <w:kern w:val="36"/>
      <w:sz w:val="48"/>
      <w:szCs w:val="48"/>
    </w:rPr>
  </w:style>
  <w:style w:type="paragraph" w:styleId="Heading2">
    <w:name w:val="heading 2"/>
    <w:basedOn w:val="Normal"/>
    <w:next w:val="Normal"/>
    <w:qFormat/>
    <w:rsid w:val="00EF7B96"/>
    <w:pPr>
      <w:keepNext/>
      <w:spacing w:before="240" w:after="60"/>
      <w:outlineLvl w:val="1"/>
    </w:pPr>
    <w:rPr>
      <w:rFonts w:ascii="Times New Roman" w:eastAsia="Times New Roman" w:hAnsi="Times New Roman" w:cs="Times New Roman"/>
      <w:b/>
      <w:bCs/>
      <w:i w:val="0"/>
      <w:iCs/>
      <w:sz w:val="36"/>
      <w:szCs w:val="36"/>
    </w:rPr>
  </w:style>
  <w:style w:type="paragraph" w:styleId="Heading3">
    <w:name w:val="heading 3"/>
    <w:basedOn w:val="Normal"/>
    <w:next w:val="Normal"/>
    <w:qFormat/>
    <w:rsid w:val="00EF7B96"/>
    <w:pPr>
      <w:keepNext/>
      <w:spacing w:before="240" w:after="60"/>
      <w:outlineLvl w:val="2"/>
    </w:pPr>
    <w:rPr>
      <w:rFonts w:ascii="Times New Roman" w:eastAsia="Times New Roman" w:hAnsi="Times New Roman" w:cs="Times New Roman"/>
      <w:b/>
      <w:bCs/>
      <w:i w:val="0"/>
      <w:sz w:val="28"/>
      <w:szCs w:val="28"/>
    </w:rPr>
  </w:style>
  <w:style w:type="paragraph" w:styleId="Heading4">
    <w:name w:val="heading 4"/>
    <w:basedOn w:val="Normal"/>
    <w:next w:val="Normal"/>
    <w:qFormat/>
    <w:rsid w:val="00EF7B96"/>
    <w:pPr>
      <w:keepNext/>
      <w:spacing w:before="240" w:after="60"/>
      <w:outlineLvl w:val="3"/>
    </w:pPr>
    <w:rPr>
      <w:rFonts w:ascii="Times New Roman" w:eastAsia="Times New Roman" w:hAnsi="Times New Roman" w:cs="Times New Roman"/>
      <w:b/>
      <w:bCs/>
      <w:i w:val="0"/>
      <w:sz w:val="24"/>
      <w:szCs w:val="24"/>
    </w:rPr>
  </w:style>
  <w:style w:type="paragraph" w:styleId="Heading5">
    <w:name w:val="heading 5"/>
    <w:basedOn w:val="Normal"/>
    <w:next w:val="Normal"/>
    <w:qFormat/>
    <w:rsid w:val="00EF7B96"/>
    <w:pPr>
      <w:spacing w:before="240" w:after="60"/>
      <w:outlineLvl w:val="4"/>
    </w:pPr>
    <w:rPr>
      <w:rFonts w:ascii="Times New Roman" w:eastAsia="Times New Roman" w:hAnsi="Times New Roman" w:cs="Times New Roman"/>
      <w:b/>
      <w:bCs/>
      <w:i w:val="0"/>
      <w:iCs/>
      <w:sz w:val="20"/>
      <w:szCs w:val="20"/>
    </w:rPr>
  </w:style>
  <w:style w:type="paragraph" w:styleId="Heading6">
    <w:name w:val="heading 6"/>
    <w:basedOn w:val="Normal"/>
    <w:next w:val="Normal"/>
    <w:qFormat/>
    <w:rsid w:val="00EF7B96"/>
    <w:pPr>
      <w:spacing w:before="240" w:after="60"/>
      <w:outlineLvl w:val="5"/>
    </w:pPr>
    <w:rPr>
      <w:rFonts w:ascii="Times New Roman" w:eastAsia="Times New Roman" w:hAnsi="Times New Roman" w:cs="Times New Roman"/>
      <w:b/>
      <w:bCs/>
      <w:i w:val="0"/>
      <w:sz w:val="16"/>
      <w:szCs w:val="16"/>
    </w:rPr>
  </w:style>
  <w:style w:type="character" w:default="1" w:styleId="DefaultParagraphFont">
    <w:name w:val="Default Paragraph Font"/>
    <w:semiHidden/>
  </w:style>
  <w:style w:type="character" w:customStyle="1" w:styleId="cat-UserDefinedgrp-36rplc-9">
    <w:name w:val="cat-UserDefined grp-36 rplc-9"/>
    <w:basedOn w:val="DefaultParagraphFont"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